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42F2A" w14:textId="77777777" w:rsidR="001B71F1" w:rsidRDefault="00000000">
      <w:pPr>
        <w:tabs>
          <w:tab w:val="left" w:pos="4292"/>
        </w:tabs>
        <w:ind w:left="101"/>
        <w:rPr>
          <w:rFonts w:ascii="Times New Roman"/>
          <w:sz w:val="20"/>
        </w:rPr>
      </w:pPr>
      <w:r>
        <w:rPr>
          <w:rFonts w:ascii="Times New Roman"/>
          <w:noProof/>
          <w:sz w:val="20"/>
        </w:rPr>
        <w:drawing>
          <wp:inline distT="0" distB="0" distL="0" distR="0" wp14:anchorId="7A7F5A59" wp14:editId="02B9FA74">
            <wp:extent cx="2452882" cy="472344"/>
            <wp:effectExtent l="0" t="0" r="0" b="0"/>
            <wp:docPr id="1" name="Image 1" descr="Изображение выглядит как текст, Шрифт, Графика, графический дизайн  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Изображение выглядит как текст, Шрифт, Графика, графический дизайн  Автоматически созданное описание"/>
                    <pic:cNvPicPr/>
                  </pic:nvPicPr>
                  <pic:blipFill>
                    <a:blip r:embed="rId5" cstate="print"/>
                    <a:stretch>
                      <a:fillRect/>
                    </a:stretch>
                  </pic:blipFill>
                  <pic:spPr>
                    <a:xfrm>
                      <a:off x="0" y="0"/>
                      <a:ext cx="2452882" cy="472344"/>
                    </a:xfrm>
                    <a:prstGeom prst="rect">
                      <a:avLst/>
                    </a:prstGeom>
                  </pic:spPr>
                </pic:pic>
              </a:graphicData>
            </a:graphic>
          </wp:inline>
        </w:drawing>
      </w:r>
      <w:r>
        <w:rPr>
          <w:rFonts w:ascii="Times New Roman"/>
          <w:sz w:val="20"/>
        </w:rPr>
        <w:tab/>
      </w:r>
      <w:r>
        <w:rPr>
          <w:rFonts w:ascii="Times New Roman"/>
          <w:noProof/>
          <w:position w:val="5"/>
          <w:sz w:val="20"/>
        </w:rPr>
        <w:drawing>
          <wp:inline distT="0" distB="0" distL="0" distR="0" wp14:anchorId="33C9D9D5" wp14:editId="61B681DE">
            <wp:extent cx="2349094" cy="444055"/>
            <wp:effectExtent l="0" t="0" r="0" b="0"/>
            <wp:docPr id="2" name="Image 2" descr="Изображение выглядит как Шрифт, текст, Графика, логотип  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Изображение выглядит как Шрифт, текст, Графика, логотип  Автоматически созданное описание"/>
                    <pic:cNvPicPr/>
                  </pic:nvPicPr>
                  <pic:blipFill>
                    <a:blip r:embed="rId6" cstate="print"/>
                    <a:stretch>
                      <a:fillRect/>
                    </a:stretch>
                  </pic:blipFill>
                  <pic:spPr>
                    <a:xfrm>
                      <a:off x="0" y="0"/>
                      <a:ext cx="2349094" cy="444055"/>
                    </a:xfrm>
                    <a:prstGeom prst="rect">
                      <a:avLst/>
                    </a:prstGeom>
                  </pic:spPr>
                </pic:pic>
              </a:graphicData>
            </a:graphic>
          </wp:inline>
        </w:drawing>
      </w:r>
    </w:p>
    <w:p w14:paraId="3FD24DC0" w14:textId="77777777" w:rsidR="001B71F1" w:rsidRDefault="001B71F1">
      <w:pPr>
        <w:pStyle w:val="a3"/>
        <w:rPr>
          <w:rFonts w:ascii="Times New Roman"/>
        </w:rPr>
      </w:pPr>
    </w:p>
    <w:p w14:paraId="01FDA362" w14:textId="77777777" w:rsidR="001B71F1" w:rsidRDefault="001B71F1">
      <w:pPr>
        <w:pStyle w:val="a3"/>
        <w:rPr>
          <w:rFonts w:ascii="Times New Roman"/>
        </w:rPr>
      </w:pPr>
    </w:p>
    <w:p w14:paraId="7A7197E7" w14:textId="77777777" w:rsidR="001B71F1" w:rsidRDefault="001B71F1">
      <w:pPr>
        <w:pStyle w:val="a3"/>
        <w:rPr>
          <w:rFonts w:ascii="Times New Roman"/>
        </w:rPr>
      </w:pPr>
    </w:p>
    <w:p w14:paraId="72DD66B0" w14:textId="77777777" w:rsidR="001B71F1" w:rsidRDefault="001B71F1">
      <w:pPr>
        <w:pStyle w:val="a3"/>
        <w:spacing w:before="75"/>
        <w:rPr>
          <w:rFonts w:ascii="Times New Roman"/>
        </w:rPr>
      </w:pPr>
    </w:p>
    <w:p w14:paraId="24736745" w14:textId="77777777" w:rsidR="005F147D" w:rsidRDefault="005F147D" w:rsidP="005F147D">
      <w:pPr>
        <w:pStyle w:val="a3"/>
        <w:spacing w:before="76"/>
      </w:pPr>
      <w:r>
        <w:t>Job Advertisement: Assistant for Long-Term Expert in our KVP Project Wanted</w:t>
      </w:r>
    </w:p>
    <w:p w14:paraId="7A4D9755" w14:textId="77777777" w:rsidR="005F147D" w:rsidRDefault="005F147D" w:rsidP="005F147D">
      <w:pPr>
        <w:pStyle w:val="a3"/>
        <w:spacing w:before="76"/>
      </w:pPr>
    </w:p>
    <w:p w14:paraId="0DB38CD8" w14:textId="4E94687A" w:rsidR="005F147D" w:rsidRDefault="005F147D" w:rsidP="005F147D">
      <w:pPr>
        <w:pStyle w:val="a3"/>
        <w:spacing w:before="76"/>
      </w:pPr>
      <w:r>
        <w:t xml:space="preserve">We are looking to strengthen our </w:t>
      </w:r>
      <w:r>
        <w:t>German Uzbek</w:t>
      </w:r>
      <w:r>
        <w:t xml:space="preserve"> team in Tashkent by hiring an interested, open-minded person to support our long-term expert with the practical implementation of project activities aimed at fostering textile industry collaboration between Germany and Uzbekistan.</w:t>
      </w:r>
    </w:p>
    <w:p w14:paraId="3C2F02C6" w14:textId="77777777" w:rsidR="005F147D" w:rsidRDefault="005F147D" w:rsidP="005F147D">
      <w:pPr>
        <w:pStyle w:val="a3"/>
        <w:spacing w:before="76"/>
      </w:pPr>
    </w:p>
    <w:p w14:paraId="728A4AA1" w14:textId="77777777" w:rsidR="005F147D" w:rsidRDefault="005F147D" w:rsidP="005F147D">
      <w:pPr>
        <w:pStyle w:val="a3"/>
        <w:spacing w:before="76"/>
      </w:pPr>
      <w:r>
        <w:t>Do you want to contribute to your country, improve working conditions, help design employee training methods, and organize delegation trips and events?</w:t>
      </w:r>
    </w:p>
    <w:p w14:paraId="3E5E077D" w14:textId="77777777" w:rsidR="005F147D" w:rsidRDefault="005F147D" w:rsidP="005F147D">
      <w:pPr>
        <w:pStyle w:val="a3"/>
        <w:spacing w:before="76"/>
      </w:pPr>
    </w:p>
    <w:p w14:paraId="385209C6" w14:textId="77777777" w:rsidR="005F147D" w:rsidRDefault="005F147D" w:rsidP="005F147D">
      <w:pPr>
        <w:pStyle w:val="a3"/>
        <w:spacing w:before="76"/>
      </w:pPr>
      <w:r>
        <w:t>Are you an organizational talent, able to see the big picture, open to business trips, proficient in Microsoft programs (Word, Excel, PowerPoint, and ideally Access), creative, motivated, passionate about textiles, and have experience in the textile industry, ideally in project work?</w:t>
      </w:r>
    </w:p>
    <w:p w14:paraId="3E4DAFB8" w14:textId="77777777" w:rsidR="005F147D" w:rsidRDefault="005F147D" w:rsidP="005F147D">
      <w:pPr>
        <w:pStyle w:val="a3"/>
        <w:spacing w:before="76"/>
      </w:pPr>
    </w:p>
    <w:p w14:paraId="455B07ED" w14:textId="77777777" w:rsidR="005F147D" w:rsidRDefault="005F147D" w:rsidP="005F147D">
      <w:pPr>
        <w:pStyle w:val="a3"/>
        <w:spacing w:before="76"/>
      </w:pPr>
      <w:r>
        <w:t>Position: Assistant for Long-Term Expert in the KVP Project</w:t>
      </w:r>
    </w:p>
    <w:p w14:paraId="504BE005" w14:textId="77777777" w:rsidR="005F147D" w:rsidRDefault="005F147D" w:rsidP="005F147D">
      <w:pPr>
        <w:pStyle w:val="a3"/>
        <w:spacing w:before="76"/>
      </w:pPr>
    </w:p>
    <w:p w14:paraId="09DE0041" w14:textId="77777777" w:rsidR="005F147D" w:rsidRDefault="005F147D" w:rsidP="005F147D">
      <w:pPr>
        <w:pStyle w:val="a3"/>
        <w:spacing w:before="76"/>
      </w:pPr>
      <w:r>
        <w:t>Employment Period: November 1, 2024, to December 31, 2025 (fixed-term) – with the possibility of a three-year extension if the project is prolonged</w:t>
      </w:r>
    </w:p>
    <w:p w14:paraId="24BC6853" w14:textId="77777777" w:rsidR="005F147D" w:rsidRDefault="005F147D" w:rsidP="005F147D">
      <w:pPr>
        <w:pStyle w:val="a3"/>
        <w:spacing w:before="76"/>
      </w:pPr>
    </w:p>
    <w:p w14:paraId="6AFB0028" w14:textId="77777777" w:rsidR="005F147D" w:rsidRDefault="005F147D" w:rsidP="005F147D">
      <w:pPr>
        <w:pStyle w:val="a3"/>
        <w:spacing w:before="76"/>
      </w:pPr>
      <w:r>
        <w:t>Location: Our beautiful offices in Tashkent, fully equipped (office-based).</w:t>
      </w:r>
    </w:p>
    <w:p w14:paraId="3A41EDBA" w14:textId="77777777" w:rsidR="005F147D" w:rsidRDefault="005F147D" w:rsidP="005F147D">
      <w:pPr>
        <w:pStyle w:val="a3"/>
        <w:spacing w:before="76"/>
      </w:pPr>
    </w:p>
    <w:p w14:paraId="0E49C154" w14:textId="77777777" w:rsidR="005F147D" w:rsidRDefault="005F147D" w:rsidP="005F147D">
      <w:pPr>
        <w:pStyle w:val="a3"/>
        <w:spacing w:before="76"/>
      </w:pPr>
      <w:r>
        <w:t>Responsibilities:</w:t>
      </w:r>
    </w:p>
    <w:p w14:paraId="3E8A754E" w14:textId="77777777" w:rsidR="005F147D" w:rsidRDefault="005F147D" w:rsidP="005F147D">
      <w:pPr>
        <w:pStyle w:val="a3"/>
        <w:spacing w:before="76"/>
      </w:pPr>
    </w:p>
    <w:p w14:paraId="60C2F73E" w14:textId="77777777" w:rsidR="005F147D" w:rsidRDefault="005F147D" w:rsidP="005F147D">
      <w:pPr>
        <w:pStyle w:val="a3"/>
        <w:spacing w:before="76"/>
      </w:pPr>
      <w:r>
        <w:t>Supporting the long-term project expert in all activities</w:t>
      </w:r>
    </w:p>
    <w:p w14:paraId="3293F16C" w14:textId="77777777" w:rsidR="005F147D" w:rsidRDefault="005F147D" w:rsidP="005F147D">
      <w:pPr>
        <w:pStyle w:val="a3"/>
        <w:spacing w:before="76"/>
      </w:pPr>
      <w:r>
        <w:t>Oral and written correspondence in English, Uzbek, Russian, and German</w:t>
      </w:r>
    </w:p>
    <w:p w14:paraId="70A18549" w14:textId="77777777" w:rsidR="005F147D" w:rsidRDefault="005F147D" w:rsidP="005F147D">
      <w:pPr>
        <w:pStyle w:val="a3"/>
        <w:spacing w:before="76"/>
      </w:pPr>
      <w:r>
        <w:t>Sourcing quotes and negotiating with suppliers</w:t>
      </w:r>
    </w:p>
    <w:p w14:paraId="7F83458A" w14:textId="77777777" w:rsidR="005F147D" w:rsidRDefault="005F147D" w:rsidP="005F147D">
      <w:pPr>
        <w:pStyle w:val="a3"/>
        <w:spacing w:before="76"/>
      </w:pPr>
      <w:r>
        <w:t>Maintaining contact with companies</w:t>
      </w:r>
    </w:p>
    <w:p w14:paraId="6A0FC16E" w14:textId="77777777" w:rsidR="005F147D" w:rsidRDefault="005F147D" w:rsidP="005F147D">
      <w:pPr>
        <w:pStyle w:val="a3"/>
        <w:spacing w:before="76"/>
      </w:pPr>
      <w:r>
        <w:t>Organizing events and workshops</w:t>
      </w:r>
    </w:p>
    <w:p w14:paraId="797C945D" w14:textId="77777777" w:rsidR="005F147D" w:rsidRDefault="005F147D" w:rsidP="005F147D">
      <w:pPr>
        <w:pStyle w:val="a3"/>
        <w:spacing w:before="76"/>
      </w:pPr>
      <w:r>
        <w:t>Following up and coordinating appointments</w:t>
      </w:r>
    </w:p>
    <w:p w14:paraId="6F0120F8" w14:textId="77777777" w:rsidR="005F147D" w:rsidRDefault="005F147D" w:rsidP="005F147D">
      <w:pPr>
        <w:pStyle w:val="a3"/>
        <w:spacing w:before="154"/>
      </w:pPr>
      <w:r>
        <w:t>Accompanying the expert to trade fairs</w:t>
      </w:r>
    </w:p>
    <w:p w14:paraId="43B7BAA0" w14:textId="5E38B149" w:rsidR="001B71F1" w:rsidRDefault="005F147D" w:rsidP="005F147D">
      <w:pPr>
        <w:pStyle w:val="a3"/>
        <w:spacing w:before="154"/>
      </w:pPr>
      <w:r>
        <w:t xml:space="preserve">Please send you CV to </w:t>
      </w:r>
      <w:hyperlink r:id="rId7" w:history="1">
        <w:r w:rsidRPr="009913DC">
          <w:rPr>
            <w:rStyle w:val="a5"/>
            <w:spacing w:val="-2"/>
          </w:rPr>
          <w:t>info@guz-partners.org.</w:t>
        </w:r>
      </w:hyperlink>
      <w:r>
        <w:rPr>
          <w:spacing w:val="-2"/>
        </w:rPr>
        <w:t xml:space="preserve"> </w:t>
      </w:r>
      <w:hyperlink r:id="rId8" w:history="1">
        <w:r w:rsidRPr="009913DC">
          <w:rPr>
            <w:rStyle w:val="a5"/>
            <w:spacing w:val="-2"/>
          </w:rPr>
          <w:t>akramova@guz-partners.org</w:t>
        </w:r>
      </w:hyperlink>
      <w:r>
        <w:rPr>
          <w:spacing w:val="-2"/>
        </w:rPr>
        <w:t xml:space="preserve"> before October 15, 2024</w:t>
      </w:r>
    </w:p>
    <w:sectPr w:rsidR="001B71F1">
      <w:type w:val="continuous"/>
      <w:pgSz w:w="11910" w:h="16840"/>
      <w:pgMar w:top="1140" w:right="9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44881"/>
    <w:multiLevelType w:val="hybridMultilevel"/>
    <w:tmpl w:val="6A3E504C"/>
    <w:lvl w:ilvl="0" w:tplc="CE0AD49E">
      <w:numFmt w:val="bullet"/>
      <w:lvlText w:val="-"/>
      <w:lvlJc w:val="left"/>
      <w:pPr>
        <w:ind w:left="216" w:hanging="116"/>
      </w:pPr>
      <w:rPr>
        <w:rFonts w:ascii="Calibri" w:eastAsia="Calibri" w:hAnsi="Calibri" w:cs="Calibri" w:hint="default"/>
        <w:b w:val="0"/>
        <w:bCs w:val="0"/>
        <w:i w:val="0"/>
        <w:iCs w:val="0"/>
        <w:spacing w:val="0"/>
        <w:w w:val="100"/>
        <w:sz w:val="22"/>
        <w:szCs w:val="22"/>
        <w:lang w:val="en-US" w:eastAsia="en-US" w:bidi="ar-SA"/>
      </w:rPr>
    </w:lvl>
    <w:lvl w:ilvl="1" w:tplc="6B74A40E">
      <w:numFmt w:val="bullet"/>
      <w:lvlText w:val="•"/>
      <w:lvlJc w:val="left"/>
      <w:pPr>
        <w:ind w:left="1132" w:hanging="116"/>
      </w:pPr>
      <w:rPr>
        <w:rFonts w:hint="default"/>
        <w:lang w:val="en-US" w:eastAsia="en-US" w:bidi="ar-SA"/>
      </w:rPr>
    </w:lvl>
    <w:lvl w:ilvl="2" w:tplc="29AE3F08">
      <w:numFmt w:val="bullet"/>
      <w:lvlText w:val="•"/>
      <w:lvlJc w:val="left"/>
      <w:pPr>
        <w:ind w:left="2045" w:hanging="116"/>
      </w:pPr>
      <w:rPr>
        <w:rFonts w:hint="default"/>
        <w:lang w:val="en-US" w:eastAsia="en-US" w:bidi="ar-SA"/>
      </w:rPr>
    </w:lvl>
    <w:lvl w:ilvl="3" w:tplc="822A0932">
      <w:numFmt w:val="bullet"/>
      <w:lvlText w:val="•"/>
      <w:lvlJc w:val="left"/>
      <w:pPr>
        <w:ind w:left="2958" w:hanging="116"/>
      </w:pPr>
      <w:rPr>
        <w:rFonts w:hint="default"/>
        <w:lang w:val="en-US" w:eastAsia="en-US" w:bidi="ar-SA"/>
      </w:rPr>
    </w:lvl>
    <w:lvl w:ilvl="4" w:tplc="03CE41C2">
      <w:numFmt w:val="bullet"/>
      <w:lvlText w:val="•"/>
      <w:lvlJc w:val="left"/>
      <w:pPr>
        <w:ind w:left="3871" w:hanging="116"/>
      </w:pPr>
      <w:rPr>
        <w:rFonts w:hint="default"/>
        <w:lang w:val="en-US" w:eastAsia="en-US" w:bidi="ar-SA"/>
      </w:rPr>
    </w:lvl>
    <w:lvl w:ilvl="5" w:tplc="02AC0390">
      <w:numFmt w:val="bullet"/>
      <w:lvlText w:val="•"/>
      <w:lvlJc w:val="left"/>
      <w:pPr>
        <w:ind w:left="4784" w:hanging="116"/>
      </w:pPr>
      <w:rPr>
        <w:rFonts w:hint="default"/>
        <w:lang w:val="en-US" w:eastAsia="en-US" w:bidi="ar-SA"/>
      </w:rPr>
    </w:lvl>
    <w:lvl w:ilvl="6" w:tplc="1A266B86">
      <w:numFmt w:val="bullet"/>
      <w:lvlText w:val="•"/>
      <w:lvlJc w:val="left"/>
      <w:pPr>
        <w:ind w:left="5696" w:hanging="116"/>
      </w:pPr>
      <w:rPr>
        <w:rFonts w:hint="default"/>
        <w:lang w:val="en-US" w:eastAsia="en-US" w:bidi="ar-SA"/>
      </w:rPr>
    </w:lvl>
    <w:lvl w:ilvl="7" w:tplc="90129B9A">
      <w:numFmt w:val="bullet"/>
      <w:lvlText w:val="•"/>
      <w:lvlJc w:val="left"/>
      <w:pPr>
        <w:ind w:left="6609" w:hanging="116"/>
      </w:pPr>
      <w:rPr>
        <w:rFonts w:hint="default"/>
        <w:lang w:val="en-US" w:eastAsia="en-US" w:bidi="ar-SA"/>
      </w:rPr>
    </w:lvl>
    <w:lvl w:ilvl="8" w:tplc="D0CCCF30">
      <w:numFmt w:val="bullet"/>
      <w:lvlText w:val="•"/>
      <w:lvlJc w:val="left"/>
      <w:pPr>
        <w:ind w:left="7522" w:hanging="116"/>
      </w:pPr>
      <w:rPr>
        <w:rFonts w:hint="default"/>
        <w:lang w:val="en-US" w:eastAsia="en-US" w:bidi="ar-SA"/>
      </w:rPr>
    </w:lvl>
  </w:abstractNum>
  <w:num w:numId="1" w16cid:durableId="45803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B71F1"/>
    <w:rsid w:val="001B71F1"/>
    <w:rsid w:val="005F147D"/>
    <w:rsid w:val="00631FE6"/>
    <w:rsid w:val="00805AB3"/>
    <w:rsid w:val="009C7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293B"/>
  <w15:docId w15:val="{A079B9E0-C318-4CD5-8007-56B3C97E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80"/>
      <w:ind w:left="215" w:hanging="115"/>
    </w:pPr>
  </w:style>
  <w:style w:type="paragraph" w:customStyle="1" w:styleId="TableParagraph">
    <w:name w:val="Table Paragraph"/>
    <w:basedOn w:val="a"/>
    <w:uiPriority w:val="1"/>
    <w:qFormat/>
  </w:style>
  <w:style w:type="character" w:styleId="a5">
    <w:name w:val="Hyperlink"/>
    <w:basedOn w:val="a0"/>
    <w:uiPriority w:val="99"/>
    <w:unhideWhenUsed/>
    <w:rsid w:val="005F147D"/>
    <w:rPr>
      <w:color w:val="0000FF" w:themeColor="hyperlink"/>
      <w:u w:val="single"/>
    </w:rPr>
  </w:style>
  <w:style w:type="character" w:styleId="a6">
    <w:name w:val="Unresolved Mention"/>
    <w:basedOn w:val="a0"/>
    <w:uiPriority w:val="99"/>
    <w:semiHidden/>
    <w:unhideWhenUsed/>
    <w:rsid w:val="005F1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kramova@guz-partners.org" TargetMode="External"/><Relationship Id="rId3" Type="http://schemas.openxmlformats.org/officeDocument/2006/relationships/settings" Target="settings.xml"/><Relationship Id="rId7" Type="http://schemas.openxmlformats.org/officeDocument/2006/relationships/hyperlink" Target="mailto:info@guz-partn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Malika Akramova</dc:creator>
  <cp:lastModifiedBy>Nigina Kosimova</cp:lastModifiedBy>
  <cp:revision>3</cp:revision>
  <dcterms:created xsi:type="dcterms:W3CDTF">2024-07-15T12:07:00Z</dcterms:created>
  <dcterms:modified xsi:type="dcterms:W3CDTF">2024-09-29T18:59:00Z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Microsoft® Word для Microsoft 365</vt:lpwstr>
  </property>
  <property fmtid="{D5CDD505-2E9C-101B-9397-08002B2CF9AE}" pid="4" name="LastSaved">
    <vt:filetime>2024-07-15T00:00:00Z</vt:filetime>
  </property>
  <property fmtid="{D5CDD505-2E9C-101B-9397-08002B2CF9AE}" pid="5" name="Producer">
    <vt:lpwstr>Microsoft® Word для Microsoft 365</vt:lpwstr>
  </property>
</Properties>
</file>